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26" w:rsidRPr="00F42DC1" w:rsidRDefault="005B6A26" w:rsidP="005B6A26">
      <w:pPr>
        <w:autoSpaceDE w:val="0"/>
        <w:autoSpaceDN w:val="0"/>
        <w:adjustRightInd w:val="0"/>
        <w:spacing w:after="0" w:line="240" w:lineRule="auto"/>
        <w:jc w:val="center"/>
        <w:rPr>
          <w:rFonts w:asciiTheme="minorBidi" w:hAnsiTheme="minorBidi"/>
          <w:b/>
          <w:bCs/>
          <w:color w:val="FF0000"/>
          <w:sz w:val="20"/>
          <w:szCs w:val="20"/>
        </w:rPr>
      </w:pPr>
      <w:r w:rsidRPr="00F42DC1">
        <w:rPr>
          <w:rFonts w:asciiTheme="minorBidi" w:hAnsiTheme="minorBidi"/>
          <w:b/>
          <w:bCs/>
          <w:color w:val="FF0000"/>
          <w:sz w:val="20"/>
          <w:szCs w:val="20"/>
        </w:rPr>
        <w:t>TEKNİK ŞARTNAME HAZIRLARKEN DİKKAT EDİLMESİ GEREKEN BAZI HUSUSLAR</w:t>
      </w:r>
    </w:p>
    <w:p w:rsidR="005B6A26" w:rsidRPr="00F42DC1" w:rsidRDefault="005B6A26" w:rsidP="005B6A26">
      <w:pPr>
        <w:autoSpaceDE w:val="0"/>
        <w:autoSpaceDN w:val="0"/>
        <w:adjustRightInd w:val="0"/>
        <w:spacing w:after="0" w:line="240" w:lineRule="auto"/>
        <w:jc w:val="both"/>
        <w:rPr>
          <w:rFonts w:asciiTheme="minorBidi" w:hAnsiTheme="minorBidi"/>
          <w:b/>
          <w:bCs/>
          <w:color w:val="FF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 Teknik şartnamede yer alacak hükümler ve talep edilecek her husus; tereddüde, yanlış anlamaya ve bir isteğin diğeri ile çelişmesine </w:t>
      </w:r>
      <w:proofErr w:type="gramStart"/>
      <w:r w:rsidRPr="00F42DC1">
        <w:rPr>
          <w:rFonts w:asciiTheme="minorBidi" w:hAnsiTheme="minorBidi"/>
          <w:b/>
          <w:bCs/>
          <w:color w:val="000000"/>
          <w:sz w:val="20"/>
          <w:szCs w:val="20"/>
        </w:rPr>
        <w:t>i</w:t>
      </w:r>
      <w:r w:rsidR="00F42DC1" w:rsidRPr="00F42DC1">
        <w:rPr>
          <w:rFonts w:asciiTheme="minorBidi" w:hAnsiTheme="minorBidi"/>
          <w:b/>
          <w:bCs/>
          <w:color w:val="000000"/>
          <w:sz w:val="20"/>
          <w:szCs w:val="20"/>
        </w:rPr>
        <w:t>mkan</w:t>
      </w:r>
      <w:proofErr w:type="gramEnd"/>
      <w:r w:rsidR="00F42DC1" w:rsidRPr="00F42DC1">
        <w:rPr>
          <w:rFonts w:asciiTheme="minorBidi" w:hAnsiTheme="minorBidi"/>
          <w:b/>
          <w:bCs/>
          <w:color w:val="000000"/>
          <w:sz w:val="20"/>
          <w:szCs w:val="20"/>
        </w:rPr>
        <w:t xml:space="preserve"> bırakmayacak şekilde, açık </w:t>
      </w:r>
      <w:r w:rsidRPr="00F42DC1">
        <w:rPr>
          <w:rFonts w:asciiTheme="minorBidi" w:hAnsiTheme="minorBidi"/>
          <w:b/>
          <w:bCs/>
          <w:color w:val="000000"/>
          <w:sz w:val="20"/>
          <w:szCs w:val="20"/>
        </w:rPr>
        <w:t>ve kesin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2. 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w:t>
      </w:r>
      <w:proofErr w:type="gramStart"/>
      <w:r w:rsidRPr="00F42DC1">
        <w:rPr>
          <w:rFonts w:asciiTheme="minorBidi" w:hAnsiTheme="minorBidi"/>
          <w:b/>
          <w:bCs/>
          <w:color w:val="000000"/>
          <w:sz w:val="20"/>
          <w:szCs w:val="20"/>
        </w:rPr>
        <w:t>yada</w:t>
      </w:r>
      <w:proofErr w:type="gramEnd"/>
      <w:r w:rsidRPr="00F42DC1">
        <w:rPr>
          <w:rFonts w:asciiTheme="minorBidi" w:hAnsiTheme="minorBidi"/>
          <w:b/>
          <w:bCs/>
          <w:color w:val="000000"/>
          <w:sz w:val="20"/>
          <w:szCs w:val="20"/>
        </w:rPr>
        <w:t xml:space="preserve"> teknik özelliklerin belirlenmesinin mümkün olmaması veya birimde var olan bir cihazın parça veya parçalarının istenilmesi hallerinde "veya dengi" ifadesine yer verilmek şartıyla marka veya model belirtilebilir.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3. Yedek parça alımlarında parçayı tanımlama ve asıl ürüne </w:t>
      </w:r>
      <w:proofErr w:type="gramStart"/>
      <w:r w:rsidRPr="00F42DC1">
        <w:rPr>
          <w:rFonts w:asciiTheme="minorBidi" w:hAnsiTheme="minorBidi"/>
          <w:b/>
          <w:bCs/>
          <w:color w:val="000000"/>
          <w:sz w:val="20"/>
          <w:szCs w:val="20"/>
        </w:rPr>
        <w:t>entegresi</w:t>
      </w:r>
      <w:proofErr w:type="gramEnd"/>
      <w:r w:rsidRPr="00F42DC1">
        <w:rPr>
          <w:rFonts w:asciiTheme="minorBidi" w:hAnsiTheme="minorBidi"/>
          <w:b/>
          <w:bCs/>
          <w:color w:val="000000"/>
          <w:sz w:val="20"/>
          <w:szCs w:val="20"/>
        </w:rPr>
        <w:t xml:space="preserve"> konusunda tereddütler yaşanmaması için, yedek parça alımlarında, ihale konusu işin tanımının yapılabilmesi için, yedek parçasına ihtiyaç duyulan ana malın marka ve modeli belirtilerek teknik şartname düzenlenebilecektir.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4. Teknik şartname, istenen malzemeyi çok değişik kalite seviyelerinde tanımlayan ve/veya malzeme kalitesini düşürecek serbestlik verici hükümler taşımamalıdır.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5. 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6. Teknik şartnamede sayılar ile ifade edilen teknik </w:t>
      </w:r>
      <w:proofErr w:type="gramStart"/>
      <w:r w:rsidRPr="00F42DC1">
        <w:rPr>
          <w:rFonts w:asciiTheme="minorBidi" w:hAnsiTheme="minorBidi"/>
          <w:b/>
          <w:bCs/>
          <w:color w:val="000000"/>
          <w:sz w:val="20"/>
          <w:szCs w:val="20"/>
        </w:rPr>
        <w:t>kriterlere</w:t>
      </w:r>
      <w:proofErr w:type="gramEnd"/>
      <w:r w:rsidRPr="00F42DC1">
        <w:rPr>
          <w:rFonts w:asciiTheme="minorBidi" w:hAnsiTheme="minorBidi"/>
          <w:b/>
          <w:bCs/>
          <w:color w:val="000000"/>
          <w:sz w:val="20"/>
          <w:szCs w:val="20"/>
        </w:rPr>
        <w:t xml:space="preserve"> tolerans verilmelidir. Tolerans; “en az...”,”en çok...””veya” “+/-...” şeklinde, o özelliğin gerektirdiği hassasiyeti sağlayacak miktar tespit edilerek verilmelidir.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7. Teknik şartnamelerde ölçü birimleri için Uluslararası Ölçü Birimleri Sistemine uygun birimler kullanılmalıdır.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8. Teknik Şartnamede istenilen özellikler maddeler halinde numaralandırılarak veya tablo halinde belirtilmelidir.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9. Varsa; temin edilecek araç, malzeme ve teçhizat ile birlikte istenecek yedek parça ve sarf malzemesi, test ve kalibrasyon cihazı, bakım set ve avadanlığı, doküman (kullanma kılavuzu, yedek parça kataloğu, bakım </w:t>
      </w:r>
      <w:proofErr w:type="spellStart"/>
      <w:proofErr w:type="gramStart"/>
      <w:r w:rsidRPr="00F42DC1">
        <w:rPr>
          <w:rFonts w:asciiTheme="minorBidi" w:hAnsiTheme="minorBidi"/>
          <w:b/>
          <w:bCs/>
          <w:color w:val="000000"/>
          <w:sz w:val="20"/>
          <w:szCs w:val="20"/>
        </w:rPr>
        <w:t>talimatı,v</w:t>
      </w:r>
      <w:proofErr w:type="gramEnd"/>
      <w:r w:rsidRPr="00F42DC1">
        <w:rPr>
          <w:rFonts w:asciiTheme="minorBidi" w:hAnsiTheme="minorBidi"/>
          <w:b/>
          <w:bCs/>
          <w:color w:val="000000"/>
          <w:sz w:val="20"/>
          <w:szCs w:val="20"/>
        </w:rPr>
        <w:t>.b</w:t>
      </w:r>
      <w:proofErr w:type="spellEnd"/>
      <w:r w:rsidRPr="00F42DC1">
        <w:rPr>
          <w:rFonts w:asciiTheme="minorBidi" w:hAnsiTheme="minorBidi"/>
          <w:b/>
          <w:bCs/>
          <w:color w:val="000000"/>
          <w:sz w:val="20"/>
          <w:szCs w:val="20"/>
        </w:rPr>
        <w:t>) ile ilgili hususlar teknik şartnameye dahil edilmeli, bu tür malzeme, cihaz ve dokümanın miktarı belirtilmelidir.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10. 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rüzgar, su ve tuz serpintisi, şok ve ivme, titreşim gürültü, toz, kum, mikroorganizma, </w:t>
      </w:r>
      <w:proofErr w:type="spellStart"/>
      <w:proofErr w:type="gramStart"/>
      <w:r w:rsidRPr="00F42DC1">
        <w:rPr>
          <w:rFonts w:asciiTheme="minorBidi" w:hAnsiTheme="minorBidi"/>
          <w:b/>
          <w:bCs/>
          <w:color w:val="000000"/>
          <w:sz w:val="20"/>
          <w:szCs w:val="20"/>
        </w:rPr>
        <w:t>radyasyon,elektrik</w:t>
      </w:r>
      <w:proofErr w:type="spellEnd"/>
      <w:proofErr w:type="gramEnd"/>
      <w:r w:rsidRPr="00F42DC1">
        <w:rPr>
          <w:rFonts w:asciiTheme="minorBidi" w:hAnsiTheme="minorBidi"/>
          <w:b/>
          <w:bCs/>
          <w:color w:val="000000"/>
          <w:sz w:val="20"/>
          <w:szCs w:val="20"/>
        </w:rPr>
        <w:t xml:space="preserve">, manyetik ve elektromanyetik etkiler, kimyevi maddeler, </w:t>
      </w:r>
      <w:proofErr w:type="spellStart"/>
      <w:r w:rsidRPr="00F42DC1">
        <w:rPr>
          <w:rFonts w:asciiTheme="minorBidi" w:hAnsiTheme="minorBidi"/>
          <w:b/>
          <w:bCs/>
          <w:color w:val="000000"/>
          <w:sz w:val="20"/>
          <w:szCs w:val="20"/>
        </w:rPr>
        <w:t>vb</w:t>
      </w:r>
      <w:proofErr w:type="spellEnd"/>
      <w:r w:rsidRPr="00F42DC1">
        <w:rPr>
          <w:rFonts w:asciiTheme="minorBidi" w:hAnsiTheme="minorBidi"/>
          <w:b/>
          <w:bCs/>
          <w:color w:val="000000"/>
          <w:sz w:val="20"/>
          <w:szCs w:val="20"/>
        </w:rPr>
        <w:t xml:space="preserve"> çevre koşullarından etkilenmeleri gibi isteklerden kullanım yerinde maruz kalabileceği çevre şartlarını kapsar.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11. Temin edilecek malzeme ve/veya sistemi kullanacak personele verilmesi gerekli olabilecek teknik içerikli eğitimler ile ilgili hükümler teknik şartnamede belirlendiği şekilde ihale dokümanında belirtilmelidir.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12. Kalite güvence sistemi belgesi ve ürün kalite belgesi hususları belirtilmelidir.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lastRenderedPageBreak/>
        <w:t>13. Cihaz alımlarında en az iki yıl garanti şartı konulmalıdır. İki yıldan fazla garanti istenildiği takdirde ayrıca bildirilmelidir. Cihazlarla ilgili 10 yıl yedek parça garantisi istenilmelidir.</w:t>
      </w:r>
    </w:p>
    <w:p w:rsidR="00387BA5" w:rsidRDefault="00387BA5" w:rsidP="005B6A26">
      <w:pPr>
        <w:autoSpaceDE w:val="0"/>
        <w:autoSpaceDN w:val="0"/>
        <w:adjustRightInd w:val="0"/>
        <w:spacing w:after="0" w:line="240" w:lineRule="auto"/>
        <w:jc w:val="both"/>
        <w:rPr>
          <w:rFonts w:asciiTheme="minorBidi" w:hAnsiTheme="minorBidi"/>
          <w:b/>
          <w:bCs/>
          <w:color w:val="000000"/>
          <w:sz w:val="20"/>
          <w:szCs w:val="20"/>
        </w:rPr>
      </w:pPr>
    </w:p>
    <w:p w:rsidR="00387BA5" w:rsidRDefault="00387BA5" w:rsidP="005B6A26">
      <w:pPr>
        <w:autoSpaceDE w:val="0"/>
        <w:autoSpaceDN w:val="0"/>
        <w:adjustRightInd w:val="0"/>
        <w:spacing w:after="0" w:line="240" w:lineRule="auto"/>
        <w:jc w:val="both"/>
        <w:rPr>
          <w:rFonts w:asciiTheme="minorBidi" w:hAnsiTheme="minorBidi"/>
          <w:b/>
          <w:bCs/>
          <w:color w:val="000000"/>
          <w:sz w:val="20"/>
          <w:szCs w:val="20"/>
        </w:rPr>
      </w:pPr>
    </w:p>
    <w:p w:rsidR="00387BA5" w:rsidRDefault="00387BA5" w:rsidP="005B6A26">
      <w:pPr>
        <w:autoSpaceDE w:val="0"/>
        <w:autoSpaceDN w:val="0"/>
        <w:adjustRightInd w:val="0"/>
        <w:spacing w:after="0" w:line="240" w:lineRule="auto"/>
        <w:jc w:val="both"/>
        <w:rPr>
          <w:rFonts w:asciiTheme="minorBidi" w:hAnsiTheme="minorBidi"/>
          <w:b/>
          <w:bCs/>
          <w:color w:val="000000"/>
          <w:sz w:val="20"/>
          <w:szCs w:val="20"/>
        </w:rPr>
      </w:pPr>
    </w:p>
    <w:p w:rsidR="00387BA5" w:rsidRDefault="00387BA5" w:rsidP="005B6A26">
      <w:pPr>
        <w:autoSpaceDE w:val="0"/>
        <w:autoSpaceDN w:val="0"/>
        <w:adjustRightInd w:val="0"/>
        <w:spacing w:after="0" w:line="240" w:lineRule="auto"/>
        <w:jc w:val="both"/>
        <w:rPr>
          <w:rFonts w:asciiTheme="minorBidi" w:hAnsiTheme="minorBidi"/>
          <w:b/>
          <w:bCs/>
          <w:color w:val="000000"/>
          <w:sz w:val="20"/>
          <w:szCs w:val="20"/>
        </w:rPr>
      </w:pPr>
    </w:p>
    <w:p w:rsidR="00180F94" w:rsidRDefault="00180F94" w:rsidP="00180F94">
      <w:pPr>
        <w:autoSpaceDE w:val="0"/>
        <w:autoSpaceDN w:val="0"/>
        <w:adjustRightInd w:val="0"/>
        <w:spacing w:after="0" w:line="240" w:lineRule="auto"/>
        <w:rPr>
          <w:rFonts w:asciiTheme="minorBidi" w:hAnsiTheme="minorBidi"/>
          <w:b/>
          <w:bCs/>
          <w:color w:val="000000"/>
          <w:sz w:val="20"/>
          <w:szCs w:val="20"/>
        </w:rPr>
      </w:pPr>
    </w:p>
    <w:p w:rsidR="00180F94" w:rsidRDefault="00180F94" w:rsidP="00180F94">
      <w:pPr>
        <w:autoSpaceDE w:val="0"/>
        <w:autoSpaceDN w:val="0"/>
        <w:adjustRightInd w:val="0"/>
        <w:spacing w:after="0" w:line="240" w:lineRule="auto"/>
        <w:rPr>
          <w:rFonts w:asciiTheme="minorBidi" w:hAnsiTheme="minorBidi"/>
          <w:b/>
          <w:bCs/>
          <w:color w:val="000000"/>
          <w:sz w:val="20"/>
          <w:szCs w:val="20"/>
        </w:rPr>
      </w:pPr>
    </w:p>
    <w:p w:rsidR="005B6A26" w:rsidRPr="00F42DC1" w:rsidRDefault="005B6A26" w:rsidP="00180F94">
      <w:pPr>
        <w:autoSpaceDE w:val="0"/>
        <w:autoSpaceDN w:val="0"/>
        <w:adjustRightInd w:val="0"/>
        <w:spacing w:after="0" w:line="240" w:lineRule="auto"/>
        <w:jc w:val="center"/>
        <w:rPr>
          <w:rFonts w:asciiTheme="minorBidi" w:hAnsiTheme="minorBidi"/>
          <w:b/>
          <w:bCs/>
          <w:color w:val="FF0000"/>
          <w:sz w:val="20"/>
          <w:szCs w:val="20"/>
        </w:rPr>
      </w:pPr>
      <w:r w:rsidRPr="00F42DC1">
        <w:rPr>
          <w:rFonts w:asciiTheme="minorBidi" w:hAnsiTheme="minorBidi"/>
          <w:b/>
          <w:bCs/>
          <w:color w:val="FF0000"/>
          <w:sz w:val="20"/>
          <w:szCs w:val="20"/>
        </w:rPr>
        <w:t>ÖRNEK TEKNİK ŞARTNAME</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E61191" w:rsidRDefault="005B6A26" w:rsidP="00E61191">
      <w:pPr>
        <w:autoSpaceDE w:val="0"/>
        <w:autoSpaceDN w:val="0"/>
        <w:adjustRightInd w:val="0"/>
        <w:spacing w:after="0" w:line="240" w:lineRule="auto"/>
        <w:jc w:val="center"/>
        <w:rPr>
          <w:rFonts w:asciiTheme="minorBidi" w:hAnsiTheme="minorBidi"/>
          <w:b/>
          <w:bCs/>
          <w:sz w:val="20"/>
          <w:szCs w:val="20"/>
          <w:u w:val="single"/>
        </w:rPr>
      </w:pPr>
      <w:r w:rsidRPr="00E61191">
        <w:rPr>
          <w:rFonts w:asciiTheme="minorBidi" w:hAnsiTheme="minorBidi"/>
          <w:b/>
          <w:bCs/>
          <w:sz w:val="20"/>
          <w:szCs w:val="20"/>
          <w:u w:val="single"/>
        </w:rPr>
        <w:t>SANTRİFÜJ CİHAZI</w:t>
      </w:r>
    </w:p>
    <w:p w:rsidR="00F42DC1" w:rsidRPr="00F42DC1" w:rsidRDefault="00F42DC1" w:rsidP="005B6A26">
      <w:pPr>
        <w:autoSpaceDE w:val="0"/>
        <w:autoSpaceDN w:val="0"/>
        <w:adjustRightInd w:val="0"/>
        <w:spacing w:after="0" w:line="240" w:lineRule="auto"/>
        <w:jc w:val="both"/>
        <w:rPr>
          <w:rFonts w:asciiTheme="minorBidi" w:hAnsiTheme="minorBidi"/>
          <w:b/>
          <w:bCs/>
          <w:color w:val="0070C1"/>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 Cihazın maksimum hızı 40.000 devir/</w:t>
      </w:r>
      <w:proofErr w:type="spellStart"/>
      <w:proofErr w:type="gramStart"/>
      <w:r w:rsidRPr="00F42DC1">
        <w:rPr>
          <w:rFonts w:asciiTheme="minorBidi" w:hAnsiTheme="minorBidi"/>
          <w:b/>
          <w:bCs/>
          <w:color w:val="000000"/>
          <w:sz w:val="20"/>
          <w:szCs w:val="20"/>
        </w:rPr>
        <w:t>dakika</w:t>
      </w:r>
      <w:r w:rsidR="00F42DC1">
        <w:rPr>
          <w:rFonts w:asciiTheme="minorBidi" w:hAnsiTheme="minorBidi"/>
          <w:b/>
          <w:bCs/>
          <w:color w:val="000000"/>
          <w:sz w:val="20"/>
          <w:szCs w:val="20"/>
        </w:rPr>
        <w:t>,maksimum</w:t>
      </w:r>
      <w:proofErr w:type="spellEnd"/>
      <w:proofErr w:type="gramEnd"/>
      <w:r w:rsidR="00F42DC1">
        <w:rPr>
          <w:rFonts w:asciiTheme="minorBidi" w:hAnsiTheme="minorBidi"/>
          <w:b/>
          <w:bCs/>
          <w:color w:val="000000"/>
          <w:sz w:val="20"/>
          <w:szCs w:val="20"/>
        </w:rPr>
        <w:t xml:space="preserve"> RCF değeri 175.302 </w:t>
      </w:r>
      <w:proofErr w:type="spellStart"/>
      <w:r w:rsidR="00F42DC1">
        <w:rPr>
          <w:rFonts w:asciiTheme="minorBidi" w:hAnsiTheme="minorBidi"/>
          <w:b/>
          <w:bCs/>
          <w:color w:val="000000"/>
          <w:sz w:val="20"/>
          <w:szCs w:val="20"/>
        </w:rPr>
        <w:t>xg</w:t>
      </w:r>
      <w:proofErr w:type="spellEnd"/>
      <w:r w:rsidR="00F42DC1">
        <w:rPr>
          <w:rFonts w:asciiTheme="minorBidi" w:hAnsiTheme="minorBidi"/>
          <w:b/>
          <w:bCs/>
          <w:color w:val="000000"/>
          <w:sz w:val="20"/>
          <w:szCs w:val="20"/>
        </w:rPr>
        <w:t xml:space="preserve"> </w:t>
      </w:r>
      <w:r w:rsidRPr="00F42DC1">
        <w:rPr>
          <w:rFonts w:asciiTheme="minorBidi" w:hAnsiTheme="minorBidi"/>
          <w:b/>
          <w:bCs/>
          <w:color w:val="000000"/>
          <w:sz w:val="20"/>
          <w:szCs w:val="20"/>
        </w:rPr>
        <w:t>değerinde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2. Cihazın maksimum kapasitesi 1.500 ml (250mlx6 tüp)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3. Santrifüj hızı,1 </w:t>
      </w:r>
      <w:proofErr w:type="spellStart"/>
      <w:r w:rsidRPr="00F42DC1">
        <w:rPr>
          <w:rFonts w:asciiTheme="minorBidi" w:hAnsiTheme="minorBidi"/>
          <w:b/>
          <w:bCs/>
          <w:color w:val="000000"/>
          <w:sz w:val="20"/>
          <w:szCs w:val="20"/>
        </w:rPr>
        <w:t>rpm</w:t>
      </w:r>
      <w:proofErr w:type="spellEnd"/>
      <w:r w:rsidRPr="00F42DC1">
        <w:rPr>
          <w:rFonts w:asciiTheme="minorBidi" w:hAnsiTheme="minorBidi"/>
          <w:b/>
          <w:bCs/>
          <w:color w:val="000000"/>
          <w:sz w:val="20"/>
          <w:szCs w:val="20"/>
        </w:rPr>
        <w:t xml:space="preserve"> kademelerle ayar</w:t>
      </w:r>
      <w:r w:rsidR="00F42DC1">
        <w:rPr>
          <w:rFonts w:asciiTheme="minorBidi" w:hAnsiTheme="minorBidi"/>
          <w:b/>
          <w:bCs/>
          <w:color w:val="000000"/>
          <w:sz w:val="20"/>
          <w:szCs w:val="20"/>
        </w:rPr>
        <w:t xml:space="preserve">lanabilmeli ve cihaz ekranından </w:t>
      </w:r>
      <w:r w:rsidRPr="00F42DC1">
        <w:rPr>
          <w:rFonts w:asciiTheme="minorBidi" w:hAnsiTheme="minorBidi"/>
          <w:b/>
          <w:bCs/>
          <w:color w:val="000000"/>
          <w:sz w:val="20"/>
          <w:szCs w:val="20"/>
        </w:rPr>
        <w:t>gösterilebilmelidir.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4. Cihazın zaman ayarı 99 saat 59 dakika 59 saniyeye </w:t>
      </w:r>
      <w:r w:rsidR="00F42DC1">
        <w:rPr>
          <w:rFonts w:asciiTheme="minorBidi" w:hAnsiTheme="minorBidi"/>
          <w:b/>
          <w:bCs/>
          <w:color w:val="000000"/>
          <w:sz w:val="20"/>
          <w:szCs w:val="20"/>
        </w:rPr>
        <w:t xml:space="preserve">kadar </w:t>
      </w:r>
      <w:proofErr w:type="spellStart"/>
      <w:proofErr w:type="gramStart"/>
      <w:r w:rsidR="00F42DC1">
        <w:rPr>
          <w:rFonts w:asciiTheme="minorBidi" w:hAnsiTheme="minorBidi"/>
          <w:b/>
          <w:bCs/>
          <w:color w:val="000000"/>
          <w:sz w:val="20"/>
          <w:szCs w:val="20"/>
        </w:rPr>
        <w:t>ayarlanabilmelidir.Cihaz</w:t>
      </w:r>
      <w:proofErr w:type="spellEnd"/>
      <w:proofErr w:type="gramEnd"/>
      <w:r w:rsidR="00F42DC1">
        <w:rPr>
          <w:rFonts w:asciiTheme="minorBidi" w:hAnsiTheme="minorBidi"/>
          <w:b/>
          <w:bCs/>
          <w:color w:val="000000"/>
          <w:sz w:val="20"/>
          <w:szCs w:val="20"/>
        </w:rPr>
        <w:t xml:space="preserve">, </w:t>
      </w:r>
      <w:r w:rsidRPr="00F42DC1">
        <w:rPr>
          <w:rFonts w:asciiTheme="minorBidi" w:hAnsiTheme="minorBidi"/>
          <w:b/>
          <w:bCs/>
          <w:color w:val="000000"/>
          <w:sz w:val="20"/>
          <w:szCs w:val="20"/>
        </w:rPr>
        <w:t>zamandan bağımsız sürekli (</w:t>
      </w:r>
      <w:proofErr w:type="spellStart"/>
      <w:r w:rsidRPr="00F42DC1">
        <w:rPr>
          <w:rFonts w:asciiTheme="minorBidi" w:hAnsiTheme="minorBidi"/>
          <w:b/>
          <w:bCs/>
          <w:color w:val="000000"/>
          <w:sz w:val="20"/>
          <w:szCs w:val="20"/>
        </w:rPr>
        <w:t>Hold</w:t>
      </w:r>
      <w:proofErr w:type="spellEnd"/>
      <w:r w:rsidRPr="00F42DC1">
        <w:rPr>
          <w:rFonts w:asciiTheme="minorBidi" w:hAnsiTheme="minorBidi"/>
          <w:b/>
          <w:bCs/>
          <w:color w:val="000000"/>
          <w:sz w:val="20"/>
          <w:szCs w:val="20"/>
        </w:rPr>
        <w:t xml:space="preserve"> fonksiyonu) olarak da çalıştırılabilmelidir.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5. Cihazda hız, zaman gibi parametreler tuşlar yardımıyla </w:t>
      </w:r>
      <w:proofErr w:type="spellStart"/>
      <w:proofErr w:type="gramStart"/>
      <w:r w:rsidRPr="00F42DC1">
        <w:rPr>
          <w:rFonts w:asciiTheme="minorBidi" w:hAnsiTheme="minorBidi"/>
          <w:b/>
          <w:bCs/>
          <w:color w:val="000000"/>
          <w:sz w:val="20"/>
          <w:szCs w:val="20"/>
        </w:rPr>
        <w:t>girilebilir,ayarlanabilir</w:t>
      </w:r>
      <w:proofErr w:type="spellEnd"/>
      <w:proofErr w:type="gramEnd"/>
      <w:r w:rsidRPr="00F42DC1">
        <w:rPr>
          <w:rFonts w:asciiTheme="minorBidi" w:hAnsiTheme="minorBidi"/>
          <w:b/>
          <w:bCs/>
          <w:color w:val="000000"/>
          <w:sz w:val="20"/>
          <w:szCs w:val="20"/>
        </w:rPr>
        <w:t xml:space="preserve"> </w:t>
      </w:r>
      <w:r w:rsidR="00F42DC1">
        <w:rPr>
          <w:rFonts w:asciiTheme="minorBidi" w:hAnsiTheme="minorBidi"/>
          <w:b/>
          <w:bCs/>
          <w:color w:val="000000"/>
          <w:sz w:val="20"/>
          <w:szCs w:val="20"/>
        </w:rPr>
        <w:t xml:space="preserve">ve bu </w:t>
      </w:r>
      <w:r w:rsidRPr="00F42DC1">
        <w:rPr>
          <w:rFonts w:asciiTheme="minorBidi" w:hAnsiTheme="minorBidi"/>
          <w:b/>
          <w:bCs/>
          <w:color w:val="000000"/>
          <w:sz w:val="20"/>
          <w:szCs w:val="20"/>
        </w:rPr>
        <w:t>değerler ekrandan görülebilir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6. Cihaz dijital göstergeli olmalı, RPM, RCF zam</w:t>
      </w:r>
      <w:r w:rsidR="00F42DC1">
        <w:rPr>
          <w:rFonts w:asciiTheme="minorBidi" w:hAnsiTheme="minorBidi"/>
          <w:b/>
          <w:bCs/>
          <w:color w:val="000000"/>
          <w:sz w:val="20"/>
          <w:szCs w:val="20"/>
        </w:rPr>
        <w:t xml:space="preserve">an, sıcaklık </w:t>
      </w:r>
      <w:proofErr w:type="spellStart"/>
      <w:proofErr w:type="gramStart"/>
      <w:r w:rsidR="00F42DC1">
        <w:rPr>
          <w:rFonts w:asciiTheme="minorBidi" w:hAnsiTheme="minorBidi"/>
          <w:b/>
          <w:bCs/>
          <w:color w:val="000000"/>
          <w:sz w:val="20"/>
          <w:szCs w:val="20"/>
        </w:rPr>
        <w:t>limitleri,program</w:t>
      </w:r>
      <w:proofErr w:type="spellEnd"/>
      <w:proofErr w:type="gramEnd"/>
      <w:r w:rsidR="00F42DC1">
        <w:rPr>
          <w:rFonts w:asciiTheme="minorBidi" w:hAnsiTheme="minorBidi"/>
          <w:b/>
          <w:bCs/>
          <w:color w:val="000000"/>
          <w:sz w:val="20"/>
          <w:szCs w:val="20"/>
        </w:rPr>
        <w:t xml:space="preserve">, </w:t>
      </w:r>
      <w:proofErr w:type="spellStart"/>
      <w:r w:rsidR="00F42DC1">
        <w:rPr>
          <w:rFonts w:asciiTheme="minorBidi" w:hAnsiTheme="minorBidi"/>
          <w:b/>
          <w:bCs/>
          <w:color w:val="000000"/>
          <w:sz w:val="20"/>
          <w:szCs w:val="20"/>
        </w:rPr>
        <w:t>hızlama</w:t>
      </w:r>
      <w:proofErr w:type="spellEnd"/>
      <w:r w:rsidR="00F42DC1">
        <w:rPr>
          <w:rFonts w:asciiTheme="minorBidi" w:hAnsiTheme="minorBidi"/>
          <w:b/>
          <w:bCs/>
          <w:color w:val="000000"/>
          <w:sz w:val="20"/>
          <w:szCs w:val="20"/>
        </w:rPr>
        <w:t xml:space="preserve">/yavaşlama, </w:t>
      </w:r>
      <w:r w:rsidRPr="00F42DC1">
        <w:rPr>
          <w:rFonts w:asciiTheme="minorBidi" w:hAnsiTheme="minorBidi"/>
          <w:b/>
          <w:bCs/>
          <w:color w:val="000000"/>
          <w:sz w:val="20"/>
          <w:szCs w:val="20"/>
        </w:rPr>
        <w:t xml:space="preserve">rotor </w:t>
      </w:r>
      <w:proofErr w:type="spellStart"/>
      <w:r w:rsidRPr="00F42DC1">
        <w:rPr>
          <w:rFonts w:asciiTheme="minorBidi" w:hAnsiTheme="minorBidi"/>
          <w:b/>
          <w:bCs/>
          <w:color w:val="000000"/>
          <w:sz w:val="20"/>
          <w:szCs w:val="20"/>
        </w:rPr>
        <w:t>numarası,rotor</w:t>
      </w:r>
      <w:proofErr w:type="spellEnd"/>
      <w:r w:rsidRPr="00F42DC1">
        <w:rPr>
          <w:rFonts w:asciiTheme="minorBidi" w:hAnsiTheme="minorBidi"/>
          <w:b/>
          <w:bCs/>
          <w:color w:val="000000"/>
          <w:sz w:val="20"/>
          <w:szCs w:val="20"/>
        </w:rPr>
        <w:t xml:space="preserve"> ya</w:t>
      </w:r>
      <w:r w:rsidR="00F42DC1">
        <w:rPr>
          <w:rFonts w:asciiTheme="minorBidi" w:hAnsiTheme="minorBidi"/>
          <w:b/>
          <w:bCs/>
          <w:color w:val="000000"/>
          <w:sz w:val="20"/>
          <w:szCs w:val="20"/>
        </w:rPr>
        <w:t xml:space="preserve">rıçapı ve ön sınama testleri bu </w:t>
      </w:r>
      <w:r w:rsidRPr="00F42DC1">
        <w:rPr>
          <w:rFonts w:asciiTheme="minorBidi" w:hAnsiTheme="minorBidi"/>
          <w:b/>
          <w:bCs/>
          <w:color w:val="000000"/>
          <w:sz w:val="20"/>
          <w:szCs w:val="20"/>
        </w:rPr>
        <w:t>göstergeden görülebilmelidir.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7. Cihazın çeper kısmı paslanmaz çelikten mamul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8. Cihazın ön panelinde başlama (</w:t>
      </w:r>
      <w:proofErr w:type="gramStart"/>
      <w:r w:rsidRPr="00F42DC1">
        <w:rPr>
          <w:rFonts w:asciiTheme="minorBidi" w:hAnsiTheme="minorBidi"/>
          <w:b/>
          <w:bCs/>
          <w:color w:val="000000"/>
          <w:sz w:val="20"/>
          <w:szCs w:val="20"/>
        </w:rPr>
        <w:t>start</w:t>
      </w:r>
      <w:proofErr w:type="gramEnd"/>
      <w:r w:rsidRPr="00F42DC1">
        <w:rPr>
          <w:rFonts w:asciiTheme="minorBidi" w:hAnsiTheme="minorBidi"/>
          <w:b/>
          <w:bCs/>
          <w:color w:val="000000"/>
          <w:sz w:val="20"/>
          <w:szCs w:val="20"/>
        </w:rPr>
        <w:t>), durdurma (</w:t>
      </w:r>
      <w:r w:rsidR="00F42DC1">
        <w:rPr>
          <w:rFonts w:asciiTheme="minorBidi" w:hAnsiTheme="minorBidi"/>
          <w:b/>
          <w:bCs/>
          <w:color w:val="000000"/>
          <w:sz w:val="20"/>
          <w:szCs w:val="20"/>
        </w:rPr>
        <w:t>stop), hızlanma (</w:t>
      </w:r>
      <w:proofErr w:type="spellStart"/>
      <w:r w:rsidR="00F42DC1">
        <w:rPr>
          <w:rFonts w:asciiTheme="minorBidi" w:hAnsiTheme="minorBidi"/>
          <w:b/>
          <w:bCs/>
          <w:color w:val="000000"/>
          <w:sz w:val="20"/>
          <w:szCs w:val="20"/>
        </w:rPr>
        <w:t>accelaration</w:t>
      </w:r>
      <w:proofErr w:type="spellEnd"/>
      <w:r w:rsidR="00F42DC1">
        <w:rPr>
          <w:rFonts w:asciiTheme="minorBidi" w:hAnsiTheme="minorBidi"/>
          <w:b/>
          <w:bCs/>
          <w:color w:val="000000"/>
          <w:sz w:val="20"/>
          <w:szCs w:val="20"/>
        </w:rPr>
        <w:t xml:space="preserve">), yavaşlama </w:t>
      </w:r>
      <w:r w:rsidRPr="00F42DC1">
        <w:rPr>
          <w:rFonts w:asciiTheme="minorBidi" w:hAnsiTheme="minorBidi"/>
          <w:b/>
          <w:bCs/>
          <w:color w:val="000000"/>
          <w:sz w:val="20"/>
          <w:szCs w:val="20"/>
        </w:rPr>
        <w:t>(</w:t>
      </w:r>
      <w:proofErr w:type="spellStart"/>
      <w:r w:rsidRPr="00F42DC1">
        <w:rPr>
          <w:rFonts w:asciiTheme="minorBidi" w:hAnsiTheme="minorBidi"/>
          <w:b/>
          <w:bCs/>
          <w:color w:val="000000"/>
          <w:sz w:val="20"/>
          <w:szCs w:val="20"/>
        </w:rPr>
        <w:t>deceleration</w:t>
      </w:r>
      <w:proofErr w:type="spellEnd"/>
      <w:r w:rsidRPr="00F42DC1">
        <w:rPr>
          <w:rFonts w:asciiTheme="minorBidi" w:hAnsiTheme="minorBidi"/>
          <w:b/>
          <w:bCs/>
          <w:color w:val="000000"/>
          <w:sz w:val="20"/>
          <w:szCs w:val="20"/>
        </w:rPr>
        <w:t>), arttırma ve azalma tuşları mevcut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9. Cihazın sıcak </w:t>
      </w:r>
      <w:proofErr w:type="gramStart"/>
      <w:r w:rsidRPr="00F42DC1">
        <w:rPr>
          <w:rFonts w:asciiTheme="minorBidi" w:hAnsiTheme="minorBidi"/>
          <w:b/>
          <w:bCs/>
          <w:color w:val="000000"/>
          <w:sz w:val="20"/>
          <w:szCs w:val="20"/>
        </w:rPr>
        <w:t>aralığı</w:t>
      </w:r>
      <w:proofErr w:type="gramEnd"/>
      <w:r w:rsidRPr="00F42DC1">
        <w:rPr>
          <w:rFonts w:asciiTheme="minorBidi" w:hAnsiTheme="minorBidi"/>
          <w:b/>
          <w:bCs/>
          <w:color w:val="000000"/>
          <w:sz w:val="20"/>
          <w:szCs w:val="20"/>
        </w:rPr>
        <w:t xml:space="preserve"> -20 </w:t>
      </w:r>
      <w:proofErr w:type="spellStart"/>
      <w:r w:rsidRPr="00F42DC1">
        <w:rPr>
          <w:rFonts w:asciiTheme="minorBidi" w:hAnsiTheme="minorBidi"/>
          <w:b/>
          <w:bCs/>
          <w:color w:val="000000"/>
          <w:sz w:val="20"/>
          <w:szCs w:val="20"/>
        </w:rPr>
        <w:t>oC</w:t>
      </w:r>
      <w:proofErr w:type="spellEnd"/>
      <w:r w:rsidRPr="00F42DC1">
        <w:rPr>
          <w:rFonts w:asciiTheme="minorBidi" w:hAnsiTheme="minorBidi"/>
          <w:b/>
          <w:bCs/>
          <w:color w:val="000000"/>
          <w:sz w:val="20"/>
          <w:szCs w:val="20"/>
        </w:rPr>
        <w:t xml:space="preserve"> +40 </w:t>
      </w:r>
      <w:proofErr w:type="spellStart"/>
      <w:r w:rsidRPr="00F42DC1">
        <w:rPr>
          <w:rFonts w:asciiTheme="minorBidi" w:hAnsiTheme="minorBidi"/>
          <w:b/>
          <w:bCs/>
          <w:color w:val="000000"/>
          <w:sz w:val="20"/>
          <w:szCs w:val="20"/>
        </w:rPr>
        <w:t>oC</w:t>
      </w:r>
      <w:proofErr w:type="spellEnd"/>
      <w:r w:rsidRPr="00F42DC1">
        <w:rPr>
          <w:rFonts w:asciiTheme="minorBidi" w:hAnsiTheme="minorBidi"/>
          <w:b/>
          <w:bCs/>
          <w:color w:val="000000"/>
          <w:sz w:val="20"/>
          <w:szCs w:val="20"/>
        </w:rPr>
        <w:t xml:space="preserve"> arasında ayarlanabilmelidir.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10. Cihazın sıcak limit set </w:t>
      </w:r>
      <w:proofErr w:type="gramStart"/>
      <w:r w:rsidRPr="00F42DC1">
        <w:rPr>
          <w:rFonts w:asciiTheme="minorBidi" w:hAnsiTheme="minorBidi"/>
          <w:b/>
          <w:bCs/>
          <w:color w:val="000000"/>
          <w:sz w:val="20"/>
          <w:szCs w:val="20"/>
        </w:rPr>
        <w:t>aralığı</w:t>
      </w:r>
      <w:proofErr w:type="gramEnd"/>
      <w:r w:rsidRPr="00F42DC1">
        <w:rPr>
          <w:rFonts w:asciiTheme="minorBidi" w:hAnsiTheme="minorBidi"/>
          <w:b/>
          <w:bCs/>
          <w:color w:val="000000"/>
          <w:sz w:val="20"/>
          <w:szCs w:val="20"/>
        </w:rPr>
        <w:t xml:space="preserve"> 0 </w:t>
      </w:r>
      <w:proofErr w:type="spellStart"/>
      <w:r w:rsidRPr="00F42DC1">
        <w:rPr>
          <w:rFonts w:asciiTheme="minorBidi" w:hAnsiTheme="minorBidi"/>
          <w:b/>
          <w:bCs/>
          <w:color w:val="000000"/>
          <w:sz w:val="20"/>
          <w:szCs w:val="20"/>
        </w:rPr>
        <w:t>oCile</w:t>
      </w:r>
      <w:proofErr w:type="spellEnd"/>
      <w:r w:rsidRPr="00F42DC1">
        <w:rPr>
          <w:rFonts w:asciiTheme="minorBidi" w:hAnsiTheme="minorBidi"/>
          <w:b/>
          <w:bCs/>
          <w:color w:val="000000"/>
          <w:sz w:val="20"/>
          <w:szCs w:val="20"/>
        </w:rPr>
        <w:t xml:space="preserve"> + 30 </w:t>
      </w:r>
      <w:proofErr w:type="spellStart"/>
      <w:r w:rsidRPr="00F42DC1">
        <w:rPr>
          <w:rFonts w:asciiTheme="minorBidi" w:hAnsiTheme="minorBidi"/>
          <w:b/>
          <w:bCs/>
          <w:color w:val="000000"/>
          <w:sz w:val="20"/>
          <w:szCs w:val="20"/>
        </w:rPr>
        <w:t>oC</w:t>
      </w:r>
      <w:proofErr w:type="spellEnd"/>
      <w:r w:rsidRPr="00F42DC1">
        <w:rPr>
          <w:rFonts w:asciiTheme="minorBidi" w:hAnsiTheme="minorBidi"/>
          <w:b/>
          <w:bCs/>
          <w:color w:val="000000"/>
          <w:sz w:val="20"/>
          <w:szCs w:val="20"/>
        </w:rPr>
        <w:t xml:space="preserve">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11. Cihaz 10 adet bağımsız hızlanma ve 10 adet ba</w:t>
      </w:r>
      <w:r w:rsidR="00F42DC1">
        <w:rPr>
          <w:rFonts w:asciiTheme="minorBidi" w:hAnsiTheme="minorBidi"/>
          <w:b/>
          <w:bCs/>
          <w:color w:val="000000"/>
          <w:sz w:val="20"/>
          <w:szCs w:val="20"/>
        </w:rPr>
        <w:t xml:space="preserve">ğımsız frenleme </w:t>
      </w:r>
      <w:proofErr w:type="gramStart"/>
      <w:r w:rsidR="00F42DC1">
        <w:rPr>
          <w:rFonts w:asciiTheme="minorBidi" w:hAnsiTheme="minorBidi"/>
          <w:b/>
          <w:bCs/>
          <w:color w:val="000000"/>
          <w:sz w:val="20"/>
          <w:szCs w:val="20"/>
        </w:rPr>
        <w:t>profiline</w:t>
      </w:r>
      <w:proofErr w:type="gramEnd"/>
      <w:r w:rsidR="00F42DC1">
        <w:rPr>
          <w:rFonts w:asciiTheme="minorBidi" w:hAnsiTheme="minorBidi"/>
          <w:b/>
          <w:bCs/>
          <w:color w:val="000000"/>
          <w:sz w:val="20"/>
          <w:szCs w:val="20"/>
        </w:rPr>
        <w:t xml:space="preserve"> sahip </w:t>
      </w:r>
      <w:r w:rsidRPr="00F42DC1">
        <w:rPr>
          <w:rFonts w:asciiTheme="minorBidi" w:hAnsiTheme="minorBidi"/>
          <w:b/>
          <w:bCs/>
          <w:color w:val="000000"/>
          <w:sz w:val="20"/>
          <w:szCs w:val="20"/>
        </w:rPr>
        <w:t>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12. Cihazda 20 adet program hafızaya alınabilmelidir.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13. Cihazda rotor yarıçapı set </w:t>
      </w:r>
      <w:proofErr w:type="gramStart"/>
      <w:r w:rsidRPr="00F42DC1">
        <w:rPr>
          <w:rFonts w:asciiTheme="minorBidi" w:hAnsiTheme="minorBidi"/>
          <w:b/>
          <w:bCs/>
          <w:color w:val="000000"/>
          <w:sz w:val="20"/>
          <w:szCs w:val="20"/>
        </w:rPr>
        <w:t>aralığı</w:t>
      </w:r>
      <w:proofErr w:type="gramEnd"/>
      <w:r w:rsidRPr="00F42DC1">
        <w:rPr>
          <w:rFonts w:asciiTheme="minorBidi" w:hAnsiTheme="minorBidi"/>
          <w:b/>
          <w:bCs/>
          <w:color w:val="000000"/>
          <w:sz w:val="20"/>
          <w:szCs w:val="20"/>
        </w:rPr>
        <w:t xml:space="preserve"> 0,1 mm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14. Cihaz ile birlikte, kapasitesi 13,5 mlx8 </w:t>
      </w:r>
      <w:proofErr w:type="spellStart"/>
      <w:proofErr w:type="gramStart"/>
      <w:r w:rsidRPr="00F42DC1">
        <w:rPr>
          <w:rFonts w:asciiTheme="minorBidi" w:hAnsiTheme="minorBidi"/>
          <w:b/>
          <w:bCs/>
          <w:color w:val="000000"/>
          <w:sz w:val="20"/>
          <w:szCs w:val="20"/>
        </w:rPr>
        <w:t>tüp,RPM</w:t>
      </w:r>
      <w:proofErr w:type="spellEnd"/>
      <w:proofErr w:type="gramEnd"/>
      <w:r w:rsidRPr="00F42DC1">
        <w:rPr>
          <w:rFonts w:asciiTheme="minorBidi" w:hAnsiTheme="minorBidi"/>
          <w:b/>
          <w:bCs/>
          <w:color w:val="000000"/>
          <w:sz w:val="20"/>
          <w:szCs w:val="20"/>
        </w:rPr>
        <w:t xml:space="preserve"> değ</w:t>
      </w:r>
      <w:r w:rsidR="00F42DC1">
        <w:rPr>
          <w:rFonts w:asciiTheme="minorBidi" w:hAnsiTheme="minorBidi"/>
          <w:b/>
          <w:bCs/>
          <w:color w:val="000000"/>
          <w:sz w:val="20"/>
          <w:szCs w:val="20"/>
        </w:rPr>
        <w:t xml:space="preserve">eri 40.000,RCF değeri 130.582xg </w:t>
      </w:r>
      <w:r w:rsidRPr="00F42DC1">
        <w:rPr>
          <w:rFonts w:asciiTheme="minorBidi" w:hAnsiTheme="minorBidi"/>
          <w:b/>
          <w:bCs/>
          <w:color w:val="000000"/>
          <w:sz w:val="20"/>
          <w:szCs w:val="20"/>
        </w:rPr>
        <w:t>olan 24 derece sabit açılı rotor verilmelidir.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15. </w:t>
      </w:r>
      <w:proofErr w:type="spellStart"/>
      <w:proofErr w:type="gramStart"/>
      <w:r w:rsidRPr="00F42DC1">
        <w:rPr>
          <w:rFonts w:asciiTheme="minorBidi" w:hAnsiTheme="minorBidi"/>
          <w:b/>
          <w:bCs/>
          <w:color w:val="000000"/>
          <w:sz w:val="20"/>
          <w:szCs w:val="20"/>
        </w:rPr>
        <w:t>Cihaz,CE</w:t>
      </w:r>
      <w:proofErr w:type="spellEnd"/>
      <w:proofErr w:type="gramEnd"/>
      <w:r w:rsidRPr="00F42DC1">
        <w:rPr>
          <w:rFonts w:asciiTheme="minorBidi" w:hAnsiTheme="minorBidi"/>
          <w:b/>
          <w:bCs/>
          <w:color w:val="000000"/>
          <w:sz w:val="20"/>
          <w:szCs w:val="20"/>
        </w:rPr>
        <w:t xml:space="preserve"> belgesine sahip olmalıdır.</w:t>
      </w:r>
      <w:bookmarkStart w:id="0" w:name="_GoBack"/>
      <w:bookmarkEnd w:id="0"/>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16. Cihaz,220V/50Hz şehir şebekesi ile çalışabilmelidir.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lastRenderedPageBreak/>
        <w:t xml:space="preserve">17. Satıcı Firmanın Türkiye </w:t>
      </w:r>
      <w:proofErr w:type="spellStart"/>
      <w:proofErr w:type="gramStart"/>
      <w:r w:rsidRPr="00F42DC1">
        <w:rPr>
          <w:rFonts w:asciiTheme="minorBidi" w:hAnsiTheme="minorBidi"/>
          <w:b/>
          <w:bCs/>
          <w:color w:val="000000"/>
          <w:sz w:val="20"/>
          <w:szCs w:val="20"/>
        </w:rPr>
        <w:t>temsilcisi,konsolosluk</w:t>
      </w:r>
      <w:proofErr w:type="spellEnd"/>
      <w:proofErr w:type="gramEnd"/>
      <w:r w:rsidRPr="00F42DC1">
        <w:rPr>
          <w:rFonts w:asciiTheme="minorBidi" w:hAnsiTheme="minorBidi"/>
          <w:b/>
          <w:bCs/>
          <w:color w:val="000000"/>
          <w:sz w:val="20"/>
          <w:szCs w:val="20"/>
        </w:rPr>
        <w:t xml:space="preserve"> tasdikli </w:t>
      </w:r>
      <w:r w:rsidR="00F42DC1">
        <w:rPr>
          <w:rFonts w:asciiTheme="minorBidi" w:hAnsiTheme="minorBidi"/>
          <w:b/>
          <w:bCs/>
          <w:color w:val="000000"/>
          <w:sz w:val="20"/>
          <w:szCs w:val="20"/>
        </w:rPr>
        <w:t xml:space="preserve">Temsilcilik Belgesi ile üretici firmanın </w:t>
      </w:r>
      <w:r w:rsidRPr="00F42DC1">
        <w:rPr>
          <w:rFonts w:asciiTheme="minorBidi" w:hAnsiTheme="minorBidi"/>
          <w:b/>
          <w:bCs/>
          <w:color w:val="000000"/>
          <w:sz w:val="20"/>
          <w:szCs w:val="20"/>
        </w:rPr>
        <w:t xml:space="preserve">İmalatçılık Belgesi’ni teklif ekinde </w:t>
      </w:r>
      <w:proofErr w:type="spellStart"/>
      <w:r w:rsidRPr="00F42DC1">
        <w:rPr>
          <w:rFonts w:asciiTheme="minorBidi" w:hAnsiTheme="minorBidi"/>
          <w:b/>
          <w:bCs/>
          <w:color w:val="000000"/>
          <w:sz w:val="20"/>
          <w:szCs w:val="20"/>
        </w:rPr>
        <w:t>vermelid</w:t>
      </w:r>
      <w:r w:rsidR="00F42DC1">
        <w:rPr>
          <w:rFonts w:asciiTheme="minorBidi" w:hAnsiTheme="minorBidi"/>
          <w:b/>
          <w:bCs/>
          <w:color w:val="000000"/>
          <w:sz w:val="20"/>
          <w:szCs w:val="20"/>
        </w:rPr>
        <w:t>ir.Teklif</w:t>
      </w:r>
      <w:proofErr w:type="spellEnd"/>
      <w:r w:rsidR="00F42DC1">
        <w:rPr>
          <w:rFonts w:asciiTheme="minorBidi" w:hAnsiTheme="minorBidi"/>
          <w:b/>
          <w:bCs/>
          <w:color w:val="000000"/>
          <w:sz w:val="20"/>
          <w:szCs w:val="20"/>
        </w:rPr>
        <w:t xml:space="preserve"> veren firma ithalatçı </w:t>
      </w:r>
      <w:r w:rsidRPr="00F42DC1">
        <w:rPr>
          <w:rFonts w:asciiTheme="minorBidi" w:hAnsiTheme="minorBidi"/>
          <w:b/>
          <w:bCs/>
          <w:color w:val="000000"/>
          <w:sz w:val="20"/>
          <w:szCs w:val="20"/>
        </w:rPr>
        <w:t>firmanın yetki belgesine sahip olmalıdır.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18. İthalatçı firmanın, TS 12426’ya uygun TSE Hizmet Yeri Y</w:t>
      </w:r>
      <w:r w:rsidR="00F42DC1">
        <w:rPr>
          <w:rFonts w:asciiTheme="minorBidi" w:hAnsiTheme="minorBidi"/>
          <w:b/>
          <w:bCs/>
          <w:color w:val="000000"/>
          <w:sz w:val="20"/>
          <w:szCs w:val="20"/>
        </w:rPr>
        <w:t xml:space="preserve">eterlilik Belgesi ile Sanayi ve </w:t>
      </w:r>
      <w:r w:rsidRPr="00F42DC1">
        <w:rPr>
          <w:rFonts w:asciiTheme="minorBidi" w:hAnsiTheme="minorBidi"/>
          <w:b/>
          <w:bCs/>
          <w:color w:val="000000"/>
          <w:sz w:val="20"/>
          <w:szCs w:val="20"/>
        </w:rPr>
        <w:t>Ticaret Bakanlığı Hizmet Yeri Yeterlilik Belgeleri bulunmalıdır.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19. Cihaz yetkili firma personelince alıcının göstere</w:t>
      </w:r>
      <w:r w:rsidR="00F42DC1">
        <w:rPr>
          <w:rFonts w:asciiTheme="minorBidi" w:hAnsiTheme="minorBidi"/>
          <w:b/>
          <w:bCs/>
          <w:color w:val="000000"/>
          <w:sz w:val="20"/>
          <w:szCs w:val="20"/>
        </w:rPr>
        <w:t xml:space="preserve">ceği yere kurulmalı, çalışır ve </w:t>
      </w:r>
      <w:r w:rsidRPr="00F42DC1">
        <w:rPr>
          <w:rFonts w:asciiTheme="minorBidi" w:hAnsiTheme="minorBidi"/>
          <w:b/>
          <w:bCs/>
          <w:color w:val="000000"/>
          <w:sz w:val="20"/>
          <w:szCs w:val="20"/>
        </w:rPr>
        <w:t>kullanıma hazır vaziyette teslim edilmelidir.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20. Cihaz, </w:t>
      </w:r>
      <w:proofErr w:type="spellStart"/>
      <w:r w:rsidRPr="00F42DC1">
        <w:rPr>
          <w:rFonts w:asciiTheme="minorBidi" w:hAnsiTheme="minorBidi"/>
          <w:b/>
          <w:bCs/>
          <w:color w:val="000000"/>
          <w:sz w:val="20"/>
          <w:szCs w:val="20"/>
        </w:rPr>
        <w:t>katalogunda</w:t>
      </w:r>
      <w:proofErr w:type="spellEnd"/>
      <w:r w:rsidRPr="00F42DC1">
        <w:rPr>
          <w:rFonts w:asciiTheme="minorBidi" w:hAnsiTheme="minorBidi"/>
          <w:b/>
          <w:bCs/>
          <w:color w:val="000000"/>
          <w:sz w:val="20"/>
          <w:szCs w:val="20"/>
        </w:rPr>
        <w:t xml:space="preserve"> belirtilen standart </w:t>
      </w:r>
      <w:proofErr w:type="spellStart"/>
      <w:proofErr w:type="gramStart"/>
      <w:r w:rsidRPr="00F42DC1">
        <w:rPr>
          <w:rFonts w:asciiTheme="minorBidi" w:hAnsiTheme="minorBidi"/>
          <w:b/>
          <w:bCs/>
          <w:color w:val="000000"/>
          <w:sz w:val="20"/>
          <w:szCs w:val="20"/>
        </w:rPr>
        <w:t>aksesuarl</w:t>
      </w:r>
      <w:r w:rsidR="00F42DC1">
        <w:rPr>
          <w:rFonts w:asciiTheme="minorBidi" w:hAnsiTheme="minorBidi"/>
          <w:b/>
          <w:bCs/>
          <w:color w:val="000000"/>
          <w:sz w:val="20"/>
          <w:szCs w:val="20"/>
        </w:rPr>
        <w:t>arı,bağlantı</w:t>
      </w:r>
      <w:proofErr w:type="spellEnd"/>
      <w:proofErr w:type="gramEnd"/>
      <w:r w:rsidR="00F42DC1">
        <w:rPr>
          <w:rFonts w:asciiTheme="minorBidi" w:hAnsiTheme="minorBidi"/>
          <w:b/>
          <w:bCs/>
          <w:color w:val="000000"/>
          <w:sz w:val="20"/>
          <w:szCs w:val="20"/>
        </w:rPr>
        <w:t xml:space="preserve"> </w:t>
      </w:r>
      <w:proofErr w:type="spellStart"/>
      <w:r w:rsidR="00F42DC1">
        <w:rPr>
          <w:rFonts w:asciiTheme="minorBidi" w:hAnsiTheme="minorBidi"/>
          <w:b/>
          <w:bCs/>
          <w:color w:val="000000"/>
          <w:sz w:val="20"/>
          <w:szCs w:val="20"/>
        </w:rPr>
        <w:t>parçaları,bağlantı</w:t>
      </w:r>
      <w:proofErr w:type="spellEnd"/>
      <w:r w:rsidR="00F42DC1">
        <w:rPr>
          <w:rFonts w:asciiTheme="minorBidi" w:hAnsiTheme="minorBidi"/>
          <w:b/>
          <w:bCs/>
          <w:color w:val="000000"/>
          <w:sz w:val="20"/>
          <w:szCs w:val="20"/>
        </w:rPr>
        <w:t xml:space="preserve"> kabloları ve </w:t>
      </w:r>
      <w:r w:rsidRPr="00F42DC1">
        <w:rPr>
          <w:rFonts w:asciiTheme="minorBidi" w:hAnsiTheme="minorBidi"/>
          <w:b/>
          <w:bCs/>
          <w:color w:val="000000"/>
          <w:sz w:val="20"/>
          <w:szCs w:val="20"/>
        </w:rPr>
        <w:t>emniyetli çalıştırılması için gerekli a</w:t>
      </w:r>
      <w:r w:rsidR="00F42DC1">
        <w:rPr>
          <w:rFonts w:asciiTheme="minorBidi" w:hAnsiTheme="minorBidi"/>
          <w:b/>
          <w:bCs/>
          <w:color w:val="000000"/>
          <w:sz w:val="20"/>
          <w:szCs w:val="20"/>
        </w:rPr>
        <w:t xml:space="preserve">ksesuarları ile eksiksiz olarak </w:t>
      </w:r>
      <w:r w:rsidRPr="00F42DC1">
        <w:rPr>
          <w:rFonts w:asciiTheme="minorBidi" w:hAnsiTheme="minorBidi"/>
          <w:b/>
          <w:bCs/>
          <w:color w:val="000000"/>
          <w:sz w:val="20"/>
          <w:szCs w:val="20"/>
        </w:rPr>
        <w:t>verilmelidir.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 xml:space="preserve">21. Cihaz ilgili yapım ve işçilik kusurları </w:t>
      </w:r>
      <w:proofErr w:type="spellStart"/>
      <w:proofErr w:type="gramStart"/>
      <w:r w:rsidRPr="00F42DC1">
        <w:rPr>
          <w:rFonts w:asciiTheme="minorBidi" w:hAnsiTheme="minorBidi"/>
          <w:b/>
          <w:bCs/>
          <w:color w:val="000000"/>
          <w:sz w:val="20"/>
          <w:szCs w:val="20"/>
        </w:rPr>
        <w:t>bulun</w:t>
      </w:r>
      <w:r w:rsidR="00F42DC1">
        <w:rPr>
          <w:rFonts w:asciiTheme="minorBidi" w:hAnsiTheme="minorBidi"/>
          <w:b/>
          <w:bCs/>
          <w:color w:val="000000"/>
          <w:sz w:val="20"/>
          <w:szCs w:val="20"/>
        </w:rPr>
        <w:t>mamalıdır.Tüm</w:t>
      </w:r>
      <w:proofErr w:type="spellEnd"/>
      <w:proofErr w:type="gramEnd"/>
      <w:r w:rsidR="00F42DC1">
        <w:rPr>
          <w:rFonts w:asciiTheme="minorBidi" w:hAnsiTheme="minorBidi"/>
          <w:b/>
          <w:bCs/>
          <w:color w:val="000000"/>
          <w:sz w:val="20"/>
          <w:szCs w:val="20"/>
        </w:rPr>
        <w:t xml:space="preserve"> donanımları ve bu </w:t>
      </w:r>
      <w:r w:rsidRPr="00F42DC1">
        <w:rPr>
          <w:rFonts w:asciiTheme="minorBidi" w:hAnsiTheme="minorBidi"/>
          <w:b/>
          <w:bCs/>
          <w:color w:val="000000"/>
          <w:sz w:val="20"/>
          <w:szCs w:val="20"/>
        </w:rPr>
        <w:t>donanımla</w:t>
      </w:r>
      <w:r w:rsidR="00F42DC1">
        <w:rPr>
          <w:rFonts w:asciiTheme="minorBidi" w:hAnsiTheme="minorBidi"/>
          <w:b/>
          <w:bCs/>
          <w:color w:val="000000"/>
          <w:sz w:val="20"/>
          <w:szCs w:val="20"/>
        </w:rPr>
        <w:t xml:space="preserve">rda </w:t>
      </w:r>
      <w:r w:rsidRPr="00F42DC1">
        <w:rPr>
          <w:rFonts w:asciiTheme="minorBidi" w:hAnsiTheme="minorBidi"/>
          <w:b/>
          <w:bCs/>
          <w:color w:val="000000"/>
          <w:sz w:val="20"/>
          <w:szCs w:val="20"/>
        </w:rPr>
        <w:t>kullanılacak cihaz ve malzemeleri ile</w:t>
      </w:r>
      <w:r w:rsidR="00F42DC1">
        <w:rPr>
          <w:rFonts w:asciiTheme="minorBidi" w:hAnsiTheme="minorBidi"/>
          <w:b/>
          <w:bCs/>
          <w:color w:val="000000"/>
          <w:sz w:val="20"/>
          <w:szCs w:val="20"/>
        </w:rPr>
        <w:t xml:space="preserve"> birlikte yeni ve kullanılmamış bütün yüzeyleri düzgün, </w:t>
      </w:r>
      <w:r w:rsidRPr="00F42DC1">
        <w:rPr>
          <w:rFonts w:asciiTheme="minorBidi" w:hAnsiTheme="minorBidi"/>
          <w:b/>
          <w:bCs/>
          <w:color w:val="000000"/>
          <w:sz w:val="20"/>
          <w:szCs w:val="20"/>
        </w:rPr>
        <w:t xml:space="preserve">yüzeylerde </w:t>
      </w:r>
      <w:proofErr w:type="spellStart"/>
      <w:r w:rsidRPr="00F42DC1">
        <w:rPr>
          <w:rFonts w:asciiTheme="minorBidi" w:hAnsiTheme="minorBidi"/>
          <w:b/>
          <w:bCs/>
          <w:color w:val="000000"/>
          <w:sz w:val="20"/>
          <w:szCs w:val="20"/>
        </w:rPr>
        <w:t>çapak,boşluk,</w:t>
      </w:r>
      <w:r w:rsidR="00F42DC1">
        <w:rPr>
          <w:rFonts w:asciiTheme="minorBidi" w:hAnsiTheme="minorBidi"/>
          <w:b/>
          <w:bCs/>
          <w:color w:val="000000"/>
          <w:sz w:val="20"/>
          <w:szCs w:val="20"/>
        </w:rPr>
        <w:t>ezik,boya,kabarcığı</w:t>
      </w:r>
      <w:proofErr w:type="spellEnd"/>
      <w:r w:rsidR="00F42DC1">
        <w:rPr>
          <w:rFonts w:asciiTheme="minorBidi" w:hAnsiTheme="minorBidi"/>
          <w:b/>
          <w:bCs/>
          <w:color w:val="000000"/>
          <w:sz w:val="20"/>
          <w:szCs w:val="20"/>
        </w:rPr>
        <w:t xml:space="preserve"> gibi imalat </w:t>
      </w:r>
      <w:r w:rsidRPr="00F42DC1">
        <w:rPr>
          <w:rFonts w:asciiTheme="minorBidi" w:hAnsiTheme="minorBidi"/>
          <w:b/>
          <w:bCs/>
          <w:color w:val="000000"/>
          <w:sz w:val="20"/>
          <w:szCs w:val="20"/>
        </w:rPr>
        <w:t>hataları bulunmamalıdır.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5B6A26" w:rsidRPr="00F42DC1"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22. Firma, garanti süresi bitiminden itibaren geçerli olmak üzere, ücreti karş</w:t>
      </w:r>
      <w:r w:rsidR="00F42DC1">
        <w:rPr>
          <w:rFonts w:asciiTheme="minorBidi" w:hAnsiTheme="minorBidi"/>
          <w:b/>
          <w:bCs/>
          <w:color w:val="000000"/>
          <w:sz w:val="20"/>
          <w:szCs w:val="20"/>
        </w:rPr>
        <w:t xml:space="preserve">ılığı 10 yıl süre ile </w:t>
      </w:r>
      <w:r w:rsidRPr="00F42DC1">
        <w:rPr>
          <w:rFonts w:asciiTheme="minorBidi" w:hAnsiTheme="minorBidi"/>
          <w:b/>
          <w:bCs/>
          <w:color w:val="000000"/>
          <w:sz w:val="20"/>
          <w:szCs w:val="20"/>
        </w:rPr>
        <w:t>servis ve yedek parça sağlamayı garanti etmelidir.</w:t>
      </w:r>
    </w:p>
    <w:p w:rsidR="005B6A26" w:rsidRPr="00F42DC1" w:rsidRDefault="005B6A26" w:rsidP="005B6A26">
      <w:pPr>
        <w:autoSpaceDE w:val="0"/>
        <w:autoSpaceDN w:val="0"/>
        <w:adjustRightInd w:val="0"/>
        <w:spacing w:after="0" w:line="240" w:lineRule="auto"/>
        <w:jc w:val="both"/>
        <w:rPr>
          <w:rFonts w:asciiTheme="minorBidi" w:hAnsiTheme="minorBidi"/>
          <w:b/>
          <w:bCs/>
          <w:color w:val="000000"/>
          <w:sz w:val="20"/>
          <w:szCs w:val="20"/>
        </w:rPr>
      </w:pPr>
    </w:p>
    <w:p w:rsidR="00995D6A" w:rsidRDefault="005B6A26" w:rsidP="00F42DC1">
      <w:pPr>
        <w:autoSpaceDE w:val="0"/>
        <w:autoSpaceDN w:val="0"/>
        <w:adjustRightInd w:val="0"/>
        <w:spacing w:after="0" w:line="240" w:lineRule="auto"/>
        <w:jc w:val="both"/>
        <w:rPr>
          <w:rFonts w:asciiTheme="minorBidi" w:hAnsiTheme="minorBidi"/>
          <w:b/>
          <w:bCs/>
          <w:color w:val="000000"/>
          <w:sz w:val="20"/>
          <w:szCs w:val="20"/>
        </w:rPr>
      </w:pPr>
      <w:r w:rsidRPr="00F42DC1">
        <w:rPr>
          <w:rFonts w:asciiTheme="minorBidi" w:hAnsiTheme="minorBidi"/>
          <w:b/>
          <w:bCs/>
          <w:color w:val="000000"/>
          <w:sz w:val="20"/>
          <w:szCs w:val="20"/>
        </w:rPr>
        <w:t>23. Cihazın kurulumu e teslimi aşamasında firma tarafın</w:t>
      </w:r>
      <w:r w:rsidR="00F42DC1">
        <w:rPr>
          <w:rFonts w:asciiTheme="minorBidi" w:hAnsiTheme="minorBidi"/>
          <w:b/>
          <w:bCs/>
          <w:color w:val="000000"/>
          <w:sz w:val="20"/>
          <w:szCs w:val="20"/>
        </w:rPr>
        <w:t xml:space="preserve">dan cihazın kullanımı ve bakımı </w:t>
      </w:r>
      <w:r w:rsidRPr="00F42DC1">
        <w:rPr>
          <w:rFonts w:asciiTheme="minorBidi" w:hAnsiTheme="minorBidi"/>
          <w:b/>
          <w:bCs/>
          <w:color w:val="000000"/>
          <w:sz w:val="20"/>
          <w:szCs w:val="20"/>
        </w:rPr>
        <w:t>ile ilgili uygulamalı eğitim verilmelidir.</w:t>
      </w:r>
    </w:p>
    <w:p w:rsidR="00995D6A" w:rsidRPr="00995D6A" w:rsidRDefault="00995D6A" w:rsidP="00995D6A">
      <w:pPr>
        <w:rPr>
          <w:rFonts w:asciiTheme="minorBidi" w:hAnsiTheme="minorBidi"/>
          <w:sz w:val="20"/>
          <w:szCs w:val="20"/>
        </w:rPr>
      </w:pPr>
    </w:p>
    <w:p w:rsidR="00995D6A" w:rsidRDefault="00995D6A" w:rsidP="00995D6A">
      <w:pPr>
        <w:rPr>
          <w:rFonts w:asciiTheme="minorBidi" w:hAnsiTheme="minorBidi"/>
          <w:sz w:val="20"/>
          <w:szCs w:val="20"/>
        </w:rPr>
      </w:pPr>
    </w:p>
    <w:p w:rsidR="00A8134D" w:rsidRPr="00995D6A" w:rsidRDefault="00A8134D" w:rsidP="00995D6A">
      <w:pPr>
        <w:rPr>
          <w:rFonts w:asciiTheme="minorBidi" w:hAnsiTheme="minorBidi"/>
          <w:sz w:val="20"/>
          <w:szCs w:val="20"/>
        </w:rPr>
      </w:pPr>
    </w:p>
    <w:sectPr w:rsidR="00A8134D" w:rsidRPr="00995D6A" w:rsidSect="00995D6A">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0A" w:rsidRDefault="00160C0A" w:rsidP="00E61191">
      <w:pPr>
        <w:spacing w:after="0" w:line="240" w:lineRule="auto"/>
      </w:pPr>
      <w:r>
        <w:separator/>
      </w:r>
    </w:p>
  </w:endnote>
  <w:endnote w:type="continuationSeparator" w:id="0">
    <w:p w:rsidR="00160C0A" w:rsidRDefault="00160C0A" w:rsidP="00E6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4205"/>
      <w:docPartObj>
        <w:docPartGallery w:val="Page Numbers (Bottom of Page)"/>
        <w:docPartUnique/>
      </w:docPartObj>
    </w:sdtPr>
    <w:sdtContent>
      <w:p w:rsidR="00A87BF6" w:rsidRDefault="00A87BF6">
        <w:pPr>
          <w:pStyle w:val="AltBilgi"/>
        </w:pPr>
        <w:r>
          <w:fldChar w:fldCharType="begin"/>
        </w:r>
        <w:r>
          <w:instrText>PAGE   \* MERGEFORMAT</w:instrText>
        </w:r>
        <w:r>
          <w:fldChar w:fldCharType="separate"/>
        </w:r>
        <w:r>
          <w:rPr>
            <w:noProof/>
          </w:rPr>
          <w:t>2</w:t>
        </w:r>
        <w:r>
          <w:fldChar w:fldCharType="end"/>
        </w:r>
      </w:p>
    </w:sdtContent>
  </w:sdt>
  <w:p w:rsidR="00A87BF6" w:rsidRDefault="00A87B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0A" w:rsidRDefault="00160C0A" w:rsidP="00E61191">
      <w:pPr>
        <w:spacing w:after="0" w:line="240" w:lineRule="auto"/>
      </w:pPr>
      <w:r>
        <w:separator/>
      </w:r>
    </w:p>
  </w:footnote>
  <w:footnote w:type="continuationSeparator" w:id="0">
    <w:p w:rsidR="00160C0A" w:rsidRDefault="00160C0A" w:rsidP="00E6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F6" w:rsidRDefault="00A87BF6" w:rsidP="00A87BF6">
    <w:pPr>
      <w:pStyle w:val="stBilgi"/>
      <w:tabs>
        <w:tab w:val="clear" w:pos="4536"/>
        <w:tab w:val="clear" w:pos="9072"/>
        <w:tab w:val="left" w:pos="1425"/>
      </w:tabs>
    </w:pPr>
    <w:r>
      <w:tab/>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98"/>
    </w:tblGrid>
    <w:tr w:rsidR="00A87BF6" w:rsidRPr="00162FE7" w:rsidTr="00A87BF6">
      <w:tc>
        <w:tcPr>
          <w:tcW w:w="1668" w:type="dxa"/>
          <w:tcBorders>
            <w:top w:val="single" w:sz="12" w:space="0" w:color="auto"/>
            <w:left w:val="single" w:sz="12" w:space="0" w:color="auto"/>
            <w:bottom w:val="single" w:sz="12" w:space="0" w:color="auto"/>
            <w:right w:val="single" w:sz="12" w:space="0" w:color="auto"/>
          </w:tcBorders>
        </w:tcPr>
        <w:p w:rsidR="00A87BF6" w:rsidRPr="00162FE7" w:rsidRDefault="00A87BF6" w:rsidP="00A87BF6">
          <w:pPr>
            <w:ind w:right="360"/>
            <w:jc w:val="center"/>
            <w:rPr>
              <w:rFonts w:ascii="Arial" w:hAnsi="Arial" w:cs="Arial"/>
            </w:rPr>
          </w:pPr>
          <w:r w:rsidRPr="00E66B02">
            <w:rPr>
              <w:rFonts w:ascii="Arial" w:hAnsi="Arial" w:cs="Arial"/>
              <w:noProof/>
              <w:lang w:eastAsia="tr-TR"/>
            </w:rPr>
            <w:drawing>
              <wp:inline distT="0" distB="0" distL="0" distR="0">
                <wp:extent cx="876300" cy="1171575"/>
                <wp:effectExtent l="0" t="0" r="0" b="9525"/>
                <wp:docPr id="1" name="Resim 1" descr="dike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71575"/>
                        </a:xfrm>
                        <a:prstGeom prst="rect">
                          <a:avLst/>
                        </a:prstGeom>
                        <a:noFill/>
                        <a:ln>
                          <a:noFill/>
                        </a:ln>
                      </pic:spPr>
                    </pic:pic>
                  </a:graphicData>
                </a:graphic>
              </wp:inline>
            </w:drawing>
          </w:r>
        </w:p>
      </w:tc>
      <w:tc>
        <w:tcPr>
          <w:tcW w:w="8098" w:type="dxa"/>
          <w:tcBorders>
            <w:top w:val="single" w:sz="12" w:space="0" w:color="auto"/>
            <w:left w:val="single" w:sz="12" w:space="0" w:color="auto"/>
            <w:bottom w:val="single" w:sz="12" w:space="0" w:color="auto"/>
            <w:right w:val="single" w:sz="12" w:space="0" w:color="auto"/>
          </w:tcBorders>
          <w:vAlign w:val="center"/>
        </w:tcPr>
        <w:p w:rsidR="00A87BF6" w:rsidRDefault="00A87BF6" w:rsidP="00A87BF6">
          <w:pPr>
            <w:jc w:val="center"/>
            <w:rPr>
              <w:b/>
              <w:sz w:val="24"/>
              <w:szCs w:val="24"/>
            </w:rPr>
          </w:pPr>
        </w:p>
        <w:p w:rsidR="00A87BF6" w:rsidRPr="00A87BF6" w:rsidRDefault="00A87BF6" w:rsidP="00A87BF6">
          <w:pPr>
            <w:jc w:val="center"/>
            <w:rPr>
              <w:b/>
              <w:sz w:val="24"/>
              <w:szCs w:val="24"/>
            </w:rPr>
          </w:pPr>
          <w:r w:rsidRPr="00A87BF6">
            <w:rPr>
              <w:b/>
              <w:sz w:val="24"/>
              <w:szCs w:val="24"/>
            </w:rPr>
            <w:t xml:space="preserve">T.C. SAKARYA ÜNİVERSİTESİ </w:t>
          </w:r>
        </w:p>
        <w:p w:rsidR="00A87BF6" w:rsidRPr="00A87BF6" w:rsidRDefault="00A87BF6" w:rsidP="00A87BF6">
          <w:pPr>
            <w:jc w:val="center"/>
            <w:rPr>
              <w:b/>
              <w:sz w:val="24"/>
              <w:szCs w:val="24"/>
            </w:rPr>
          </w:pPr>
          <w:r w:rsidRPr="00A87BF6">
            <w:rPr>
              <w:b/>
              <w:sz w:val="24"/>
              <w:szCs w:val="24"/>
            </w:rPr>
            <w:t>BİLİMSEL ARAŞTIRMA PROJELERİ KOMİSYON BAŞKANLIĞI</w:t>
          </w:r>
        </w:p>
        <w:p w:rsidR="00A87BF6" w:rsidRPr="008D0752" w:rsidRDefault="00A87BF6" w:rsidP="00A87BF6">
          <w:pPr>
            <w:jc w:val="center"/>
            <w:rPr>
              <w:rFonts w:ascii="Arial" w:hAnsi="Arial" w:cs="Arial"/>
              <w:b/>
              <w:sz w:val="26"/>
              <w:szCs w:val="26"/>
            </w:rPr>
          </w:pPr>
        </w:p>
      </w:tc>
    </w:tr>
  </w:tbl>
  <w:p w:rsidR="00A87BF6" w:rsidRDefault="00A87BF6" w:rsidP="00A87BF6">
    <w:pPr>
      <w:pStyle w:val="stBilgi"/>
      <w:tabs>
        <w:tab w:val="clear" w:pos="4536"/>
        <w:tab w:val="clear" w:pos="9072"/>
        <w:tab w:val="left" w:pos="14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245F3"/>
    <w:rsid w:val="00160C0A"/>
    <w:rsid w:val="00180F94"/>
    <w:rsid w:val="00387BA5"/>
    <w:rsid w:val="005B6A26"/>
    <w:rsid w:val="00995D6A"/>
    <w:rsid w:val="00A8134D"/>
    <w:rsid w:val="00A87BF6"/>
    <w:rsid w:val="00AF5450"/>
    <w:rsid w:val="00E61191"/>
    <w:rsid w:val="00F42D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3AE5"/>
  <w15:chartTrackingRefBased/>
  <w15:docId w15:val="{584F794D-D564-47D4-9CE4-02A2273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1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191"/>
  </w:style>
  <w:style w:type="paragraph" w:styleId="AltBilgi">
    <w:name w:val="footer"/>
    <w:basedOn w:val="Normal"/>
    <w:link w:val="AltBilgiChar"/>
    <w:uiPriority w:val="99"/>
    <w:unhideWhenUsed/>
    <w:rsid w:val="00E611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5</cp:revision>
  <dcterms:created xsi:type="dcterms:W3CDTF">2018-05-30T06:49:00Z</dcterms:created>
  <dcterms:modified xsi:type="dcterms:W3CDTF">2018-10-19T13:27:00Z</dcterms:modified>
</cp:coreProperties>
</file>